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96" w:rsidRDefault="009F3682" w:rsidP="009F3682">
      <w:pPr>
        <w:jc w:val="center"/>
        <w:rPr>
          <w:rFonts w:ascii="Jokerman" w:hAnsi="Jokerman"/>
          <w:sz w:val="36"/>
          <w:szCs w:val="36"/>
        </w:rPr>
      </w:pPr>
      <w:r>
        <w:rPr>
          <w:rFonts w:ascii="Jokerman" w:hAnsi="Jokerman"/>
          <w:sz w:val="36"/>
          <w:szCs w:val="36"/>
        </w:rPr>
        <w:t>Carnival Weekly News Rubric</w:t>
      </w:r>
    </w:p>
    <w:tbl>
      <w:tblPr>
        <w:tblStyle w:val="TableGrid"/>
        <w:tblW w:w="0" w:type="auto"/>
        <w:tblLook w:val="04A0" w:firstRow="1" w:lastRow="0" w:firstColumn="1" w:lastColumn="0" w:noHBand="0" w:noVBand="1"/>
      </w:tblPr>
      <w:tblGrid>
        <w:gridCol w:w="2112"/>
        <w:gridCol w:w="2014"/>
        <w:gridCol w:w="2138"/>
        <w:gridCol w:w="1298"/>
        <w:gridCol w:w="2014"/>
      </w:tblGrid>
      <w:tr w:rsidR="00196A2B" w:rsidRPr="00196A2B" w:rsidTr="009F3682">
        <w:tc>
          <w:tcPr>
            <w:tcW w:w="2450" w:type="dxa"/>
          </w:tcPr>
          <w:p w:rsidR="009F3682" w:rsidRPr="00196A2B" w:rsidRDefault="009F3682" w:rsidP="009F3682">
            <w:pPr>
              <w:jc w:val="center"/>
              <w:rPr>
                <w:rFonts w:ascii="Britannic Bold" w:hAnsi="Britannic Bold"/>
                <w:sz w:val="24"/>
                <w:szCs w:val="24"/>
              </w:rPr>
            </w:pPr>
            <w:r w:rsidRPr="00196A2B">
              <w:rPr>
                <w:rFonts w:ascii="Britannic Bold" w:hAnsi="Britannic Bold"/>
                <w:sz w:val="24"/>
                <w:szCs w:val="24"/>
              </w:rPr>
              <w:t xml:space="preserve">Key Features </w:t>
            </w:r>
          </w:p>
        </w:tc>
        <w:tc>
          <w:tcPr>
            <w:tcW w:w="2219" w:type="dxa"/>
          </w:tcPr>
          <w:p w:rsidR="009F3682" w:rsidRPr="00196A2B" w:rsidRDefault="009F3682" w:rsidP="009F3682">
            <w:pPr>
              <w:jc w:val="center"/>
              <w:rPr>
                <w:rFonts w:ascii="Britannic Bold" w:hAnsi="Britannic Bold"/>
                <w:sz w:val="28"/>
                <w:szCs w:val="28"/>
              </w:rPr>
            </w:pPr>
            <w:r w:rsidRPr="00196A2B">
              <w:rPr>
                <w:rFonts w:ascii="Britannic Bold" w:hAnsi="Britannic Bold"/>
                <w:sz w:val="28"/>
                <w:szCs w:val="28"/>
              </w:rPr>
              <w:t>1 – Poor, did not meet expectations</w:t>
            </w:r>
          </w:p>
        </w:tc>
        <w:tc>
          <w:tcPr>
            <w:tcW w:w="2354" w:type="dxa"/>
          </w:tcPr>
          <w:p w:rsidR="009F3682" w:rsidRPr="00196A2B" w:rsidRDefault="00196A2B" w:rsidP="009F3682">
            <w:pPr>
              <w:jc w:val="center"/>
              <w:rPr>
                <w:rFonts w:ascii="Britannic Bold" w:hAnsi="Britannic Bold"/>
                <w:sz w:val="28"/>
                <w:szCs w:val="28"/>
              </w:rPr>
            </w:pPr>
            <w:r>
              <w:rPr>
                <w:rFonts w:ascii="Britannic Bold" w:hAnsi="Britannic Bold"/>
                <w:sz w:val="28"/>
                <w:szCs w:val="28"/>
              </w:rPr>
              <w:t>2- Met minimum requirements</w:t>
            </w:r>
          </w:p>
        </w:tc>
        <w:tc>
          <w:tcPr>
            <w:tcW w:w="334" w:type="dxa"/>
          </w:tcPr>
          <w:p w:rsidR="009F3682" w:rsidRPr="00196A2B" w:rsidRDefault="009F3682" w:rsidP="00196A2B">
            <w:pPr>
              <w:jc w:val="center"/>
              <w:rPr>
                <w:rFonts w:ascii="Britannic Bold" w:hAnsi="Britannic Bold"/>
                <w:sz w:val="28"/>
                <w:szCs w:val="28"/>
              </w:rPr>
            </w:pPr>
            <w:r w:rsidRPr="00196A2B">
              <w:rPr>
                <w:rFonts w:ascii="Britannic Bold" w:hAnsi="Britannic Bold"/>
                <w:sz w:val="28"/>
                <w:szCs w:val="28"/>
              </w:rPr>
              <w:t xml:space="preserve">3- </w:t>
            </w:r>
            <w:r w:rsidR="00196A2B">
              <w:rPr>
                <w:rFonts w:ascii="Britannic Bold" w:hAnsi="Britannic Bold"/>
                <w:sz w:val="28"/>
                <w:szCs w:val="28"/>
              </w:rPr>
              <w:t xml:space="preserve">Did more than </w:t>
            </w:r>
            <w:r w:rsidRPr="00196A2B">
              <w:rPr>
                <w:rFonts w:ascii="Britannic Bold" w:hAnsi="Britannic Bold"/>
                <w:sz w:val="28"/>
                <w:szCs w:val="28"/>
              </w:rPr>
              <w:t>expe</w:t>
            </w:r>
            <w:r w:rsidR="00196A2B">
              <w:rPr>
                <w:rFonts w:ascii="Britannic Bold" w:hAnsi="Britannic Bold"/>
                <w:sz w:val="28"/>
                <w:szCs w:val="28"/>
              </w:rPr>
              <w:t>cted</w:t>
            </w:r>
          </w:p>
        </w:tc>
        <w:tc>
          <w:tcPr>
            <w:tcW w:w="2219" w:type="dxa"/>
          </w:tcPr>
          <w:p w:rsidR="009F3682" w:rsidRPr="00196A2B" w:rsidRDefault="009F3682" w:rsidP="009F3682">
            <w:pPr>
              <w:jc w:val="center"/>
              <w:rPr>
                <w:rFonts w:ascii="Britannic Bold" w:hAnsi="Britannic Bold"/>
                <w:sz w:val="28"/>
                <w:szCs w:val="28"/>
              </w:rPr>
            </w:pPr>
            <w:r w:rsidRPr="00196A2B">
              <w:rPr>
                <w:rFonts w:ascii="Britannic Bold" w:hAnsi="Britannic Bold"/>
                <w:sz w:val="28"/>
                <w:szCs w:val="28"/>
              </w:rPr>
              <w:t>4- Went above and beyond expectations</w:t>
            </w:r>
          </w:p>
        </w:tc>
      </w:tr>
      <w:tr w:rsidR="00196A2B" w:rsidTr="009F3682">
        <w:tc>
          <w:tcPr>
            <w:tcW w:w="2450" w:type="dxa"/>
          </w:tcPr>
          <w:p w:rsidR="009F3682" w:rsidRPr="00196A2B" w:rsidRDefault="009F3682" w:rsidP="009F3682">
            <w:pPr>
              <w:jc w:val="center"/>
              <w:rPr>
                <w:rFonts w:ascii="Britannic Bold" w:hAnsi="Britannic Bold"/>
                <w:sz w:val="24"/>
                <w:szCs w:val="24"/>
              </w:rPr>
            </w:pPr>
            <w:r w:rsidRPr="00196A2B">
              <w:rPr>
                <w:rFonts w:ascii="Britannic Bold" w:hAnsi="Britannic Bold"/>
                <w:sz w:val="24"/>
                <w:szCs w:val="24"/>
              </w:rPr>
              <w:t>Questionnaire</w:t>
            </w:r>
          </w:p>
          <w:p w:rsidR="009F3682" w:rsidRPr="00196A2B" w:rsidRDefault="009F3682" w:rsidP="009F3682">
            <w:pPr>
              <w:jc w:val="center"/>
              <w:rPr>
                <w:rFonts w:ascii="Britannic Bold" w:hAnsi="Britannic Bold"/>
                <w:sz w:val="24"/>
                <w:szCs w:val="24"/>
              </w:rPr>
            </w:pPr>
          </w:p>
        </w:tc>
        <w:tc>
          <w:tcPr>
            <w:tcW w:w="2219" w:type="dxa"/>
          </w:tcPr>
          <w:p w:rsidR="009F3682" w:rsidRDefault="009F3682" w:rsidP="009F3682">
            <w:pPr>
              <w:jc w:val="center"/>
              <w:rPr>
                <w:rFonts w:ascii="Jokerman" w:hAnsi="Jokerman"/>
                <w:sz w:val="36"/>
                <w:szCs w:val="36"/>
              </w:rPr>
            </w:pPr>
          </w:p>
        </w:tc>
        <w:tc>
          <w:tcPr>
            <w:tcW w:w="2354" w:type="dxa"/>
          </w:tcPr>
          <w:p w:rsidR="009F3682" w:rsidRDefault="009F3682" w:rsidP="009F3682">
            <w:pPr>
              <w:jc w:val="center"/>
              <w:rPr>
                <w:rFonts w:ascii="Jokerman" w:hAnsi="Jokerman"/>
                <w:sz w:val="36"/>
                <w:szCs w:val="36"/>
              </w:rPr>
            </w:pPr>
          </w:p>
        </w:tc>
        <w:tc>
          <w:tcPr>
            <w:tcW w:w="334" w:type="dxa"/>
          </w:tcPr>
          <w:p w:rsidR="009F3682" w:rsidRDefault="009F3682" w:rsidP="009F3682">
            <w:pPr>
              <w:jc w:val="center"/>
              <w:rPr>
                <w:rFonts w:ascii="Jokerman" w:hAnsi="Jokerman"/>
                <w:sz w:val="36"/>
                <w:szCs w:val="36"/>
              </w:rPr>
            </w:pPr>
          </w:p>
        </w:tc>
        <w:tc>
          <w:tcPr>
            <w:tcW w:w="2219" w:type="dxa"/>
          </w:tcPr>
          <w:p w:rsidR="009F3682" w:rsidRDefault="009F3682" w:rsidP="009F3682">
            <w:pPr>
              <w:jc w:val="center"/>
              <w:rPr>
                <w:rFonts w:ascii="Jokerman" w:hAnsi="Jokerman"/>
                <w:sz w:val="36"/>
                <w:szCs w:val="36"/>
              </w:rPr>
            </w:pPr>
          </w:p>
        </w:tc>
      </w:tr>
      <w:tr w:rsidR="00196A2B" w:rsidTr="009F3682">
        <w:tc>
          <w:tcPr>
            <w:tcW w:w="2450" w:type="dxa"/>
          </w:tcPr>
          <w:p w:rsidR="009F3682" w:rsidRPr="00196A2B" w:rsidRDefault="009F3682" w:rsidP="009F3682">
            <w:pPr>
              <w:jc w:val="center"/>
              <w:rPr>
                <w:rFonts w:ascii="Britannic Bold" w:hAnsi="Britannic Bold"/>
                <w:sz w:val="24"/>
                <w:szCs w:val="24"/>
              </w:rPr>
            </w:pPr>
            <w:r w:rsidRPr="00196A2B">
              <w:rPr>
                <w:rFonts w:ascii="Britannic Bold" w:hAnsi="Britannic Bold"/>
                <w:sz w:val="24"/>
                <w:szCs w:val="24"/>
              </w:rPr>
              <w:t>Data</w:t>
            </w:r>
          </w:p>
          <w:p w:rsidR="009F3682" w:rsidRPr="00196A2B" w:rsidRDefault="009F3682" w:rsidP="009F3682">
            <w:pPr>
              <w:jc w:val="center"/>
              <w:rPr>
                <w:rFonts w:ascii="Britannic Bold" w:hAnsi="Britannic Bold"/>
                <w:sz w:val="24"/>
                <w:szCs w:val="24"/>
              </w:rPr>
            </w:pPr>
          </w:p>
        </w:tc>
        <w:tc>
          <w:tcPr>
            <w:tcW w:w="2219" w:type="dxa"/>
          </w:tcPr>
          <w:p w:rsidR="009F3682" w:rsidRDefault="009F3682" w:rsidP="009F3682">
            <w:pPr>
              <w:jc w:val="center"/>
              <w:rPr>
                <w:rFonts w:ascii="Jokerman" w:hAnsi="Jokerman"/>
                <w:sz w:val="36"/>
                <w:szCs w:val="36"/>
              </w:rPr>
            </w:pPr>
          </w:p>
        </w:tc>
        <w:tc>
          <w:tcPr>
            <w:tcW w:w="2354" w:type="dxa"/>
          </w:tcPr>
          <w:p w:rsidR="009F3682" w:rsidRDefault="009F3682" w:rsidP="009F3682">
            <w:pPr>
              <w:jc w:val="center"/>
              <w:rPr>
                <w:rFonts w:ascii="Jokerman" w:hAnsi="Jokerman"/>
                <w:sz w:val="36"/>
                <w:szCs w:val="36"/>
              </w:rPr>
            </w:pPr>
          </w:p>
        </w:tc>
        <w:tc>
          <w:tcPr>
            <w:tcW w:w="334" w:type="dxa"/>
          </w:tcPr>
          <w:p w:rsidR="009F3682" w:rsidRDefault="009F3682" w:rsidP="009F3682">
            <w:pPr>
              <w:jc w:val="center"/>
              <w:rPr>
                <w:rFonts w:ascii="Jokerman" w:hAnsi="Jokerman"/>
                <w:sz w:val="36"/>
                <w:szCs w:val="36"/>
              </w:rPr>
            </w:pPr>
          </w:p>
        </w:tc>
        <w:tc>
          <w:tcPr>
            <w:tcW w:w="2219" w:type="dxa"/>
          </w:tcPr>
          <w:p w:rsidR="009F3682" w:rsidRDefault="009F3682" w:rsidP="009F3682">
            <w:pPr>
              <w:jc w:val="center"/>
              <w:rPr>
                <w:rFonts w:ascii="Jokerman" w:hAnsi="Jokerman"/>
                <w:sz w:val="36"/>
                <w:szCs w:val="36"/>
              </w:rPr>
            </w:pPr>
          </w:p>
        </w:tc>
      </w:tr>
      <w:tr w:rsidR="00196A2B" w:rsidTr="009F3682">
        <w:tc>
          <w:tcPr>
            <w:tcW w:w="2450" w:type="dxa"/>
          </w:tcPr>
          <w:p w:rsidR="009F3682" w:rsidRPr="00196A2B" w:rsidRDefault="009F3682" w:rsidP="009F3682">
            <w:pPr>
              <w:jc w:val="center"/>
              <w:rPr>
                <w:rFonts w:ascii="Britannic Bold" w:hAnsi="Britannic Bold"/>
                <w:sz w:val="24"/>
                <w:szCs w:val="24"/>
              </w:rPr>
            </w:pPr>
            <w:r w:rsidRPr="00196A2B">
              <w:rPr>
                <w:rFonts w:ascii="Britannic Bold" w:hAnsi="Britannic Bold"/>
                <w:sz w:val="24"/>
                <w:szCs w:val="24"/>
              </w:rPr>
              <w:t>Article</w:t>
            </w:r>
          </w:p>
          <w:p w:rsidR="009F3682" w:rsidRPr="00196A2B" w:rsidRDefault="009F3682" w:rsidP="009F3682">
            <w:pPr>
              <w:jc w:val="center"/>
              <w:rPr>
                <w:rFonts w:ascii="Britannic Bold" w:hAnsi="Britannic Bold"/>
                <w:sz w:val="24"/>
                <w:szCs w:val="24"/>
              </w:rPr>
            </w:pPr>
          </w:p>
        </w:tc>
        <w:tc>
          <w:tcPr>
            <w:tcW w:w="2219" w:type="dxa"/>
          </w:tcPr>
          <w:p w:rsidR="009F3682" w:rsidRDefault="009F3682" w:rsidP="009F3682">
            <w:pPr>
              <w:jc w:val="center"/>
              <w:rPr>
                <w:rFonts w:ascii="Jokerman" w:hAnsi="Jokerman"/>
                <w:sz w:val="36"/>
                <w:szCs w:val="36"/>
              </w:rPr>
            </w:pPr>
          </w:p>
        </w:tc>
        <w:tc>
          <w:tcPr>
            <w:tcW w:w="2354" w:type="dxa"/>
          </w:tcPr>
          <w:p w:rsidR="009F3682" w:rsidRDefault="009F3682" w:rsidP="009F3682">
            <w:pPr>
              <w:jc w:val="center"/>
              <w:rPr>
                <w:rFonts w:ascii="Jokerman" w:hAnsi="Jokerman"/>
                <w:sz w:val="36"/>
                <w:szCs w:val="36"/>
              </w:rPr>
            </w:pPr>
          </w:p>
        </w:tc>
        <w:tc>
          <w:tcPr>
            <w:tcW w:w="334" w:type="dxa"/>
          </w:tcPr>
          <w:p w:rsidR="009F3682" w:rsidRDefault="009F3682" w:rsidP="009F3682">
            <w:pPr>
              <w:jc w:val="center"/>
              <w:rPr>
                <w:rFonts w:ascii="Jokerman" w:hAnsi="Jokerman"/>
                <w:sz w:val="36"/>
                <w:szCs w:val="36"/>
              </w:rPr>
            </w:pPr>
          </w:p>
        </w:tc>
        <w:tc>
          <w:tcPr>
            <w:tcW w:w="2219" w:type="dxa"/>
          </w:tcPr>
          <w:p w:rsidR="009F3682" w:rsidRDefault="009F3682" w:rsidP="009F3682">
            <w:pPr>
              <w:jc w:val="center"/>
              <w:rPr>
                <w:rFonts w:ascii="Jokerman" w:hAnsi="Jokerman"/>
                <w:sz w:val="36"/>
                <w:szCs w:val="36"/>
              </w:rPr>
            </w:pPr>
          </w:p>
        </w:tc>
      </w:tr>
      <w:tr w:rsidR="00196A2B" w:rsidTr="009F3682">
        <w:tc>
          <w:tcPr>
            <w:tcW w:w="2450" w:type="dxa"/>
          </w:tcPr>
          <w:p w:rsidR="009F3682" w:rsidRPr="00196A2B" w:rsidRDefault="009F3682" w:rsidP="009F3682">
            <w:pPr>
              <w:jc w:val="center"/>
              <w:rPr>
                <w:rFonts w:ascii="Britannic Bold" w:hAnsi="Britannic Bold"/>
                <w:sz w:val="24"/>
                <w:szCs w:val="24"/>
              </w:rPr>
            </w:pPr>
            <w:r w:rsidRPr="00196A2B">
              <w:rPr>
                <w:rFonts w:ascii="Britannic Bold" w:hAnsi="Britannic Bold"/>
                <w:sz w:val="24"/>
                <w:szCs w:val="24"/>
              </w:rPr>
              <w:t>Finished Product</w:t>
            </w:r>
          </w:p>
        </w:tc>
        <w:tc>
          <w:tcPr>
            <w:tcW w:w="2219" w:type="dxa"/>
          </w:tcPr>
          <w:p w:rsidR="009F3682" w:rsidRDefault="009F3682" w:rsidP="009F3682">
            <w:pPr>
              <w:jc w:val="center"/>
              <w:rPr>
                <w:rFonts w:ascii="Jokerman" w:hAnsi="Jokerman"/>
                <w:sz w:val="36"/>
                <w:szCs w:val="36"/>
              </w:rPr>
            </w:pPr>
          </w:p>
        </w:tc>
        <w:tc>
          <w:tcPr>
            <w:tcW w:w="2354" w:type="dxa"/>
          </w:tcPr>
          <w:p w:rsidR="009F3682" w:rsidRDefault="009F3682" w:rsidP="009F3682">
            <w:pPr>
              <w:jc w:val="center"/>
              <w:rPr>
                <w:rFonts w:ascii="Jokerman" w:hAnsi="Jokerman"/>
                <w:sz w:val="36"/>
                <w:szCs w:val="36"/>
              </w:rPr>
            </w:pPr>
          </w:p>
        </w:tc>
        <w:tc>
          <w:tcPr>
            <w:tcW w:w="334" w:type="dxa"/>
          </w:tcPr>
          <w:p w:rsidR="009F3682" w:rsidRDefault="009F3682" w:rsidP="009F3682">
            <w:pPr>
              <w:jc w:val="center"/>
              <w:rPr>
                <w:rFonts w:ascii="Jokerman" w:hAnsi="Jokerman"/>
                <w:sz w:val="36"/>
                <w:szCs w:val="36"/>
              </w:rPr>
            </w:pPr>
          </w:p>
        </w:tc>
        <w:tc>
          <w:tcPr>
            <w:tcW w:w="2219" w:type="dxa"/>
          </w:tcPr>
          <w:p w:rsidR="009F3682" w:rsidRDefault="009F3682" w:rsidP="009F3682">
            <w:pPr>
              <w:jc w:val="center"/>
              <w:rPr>
                <w:rFonts w:ascii="Jokerman" w:hAnsi="Jokerman"/>
                <w:sz w:val="36"/>
                <w:szCs w:val="36"/>
              </w:rPr>
            </w:pPr>
          </w:p>
        </w:tc>
      </w:tr>
      <w:tr w:rsidR="00196A2B" w:rsidTr="009F3682">
        <w:tc>
          <w:tcPr>
            <w:tcW w:w="2450" w:type="dxa"/>
          </w:tcPr>
          <w:p w:rsidR="00196A2B" w:rsidRPr="00196A2B" w:rsidRDefault="00196A2B" w:rsidP="009F3682">
            <w:pPr>
              <w:jc w:val="center"/>
              <w:rPr>
                <w:rFonts w:ascii="Britannic Bold" w:hAnsi="Britannic Bold"/>
                <w:sz w:val="24"/>
                <w:szCs w:val="24"/>
              </w:rPr>
            </w:pPr>
            <w:r>
              <w:rPr>
                <w:rFonts w:ascii="Britannic Bold" w:hAnsi="Britannic Bold"/>
                <w:sz w:val="24"/>
                <w:szCs w:val="24"/>
              </w:rPr>
              <w:t>Worked effectively as a Group</w:t>
            </w:r>
          </w:p>
        </w:tc>
        <w:tc>
          <w:tcPr>
            <w:tcW w:w="2219" w:type="dxa"/>
          </w:tcPr>
          <w:p w:rsidR="00196A2B" w:rsidRDefault="00196A2B" w:rsidP="009F3682">
            <w:pPr>
              <w:jc w:val="center"/>
              <w:rPr>
                <w:rFonts w:ascii="Jokerman" w:hAnsi="Jokerman"/>
                <w:sz w:val="36"/>
                <w:szCs w:val="36"/>
              </w:rPr>
            </w:pPr>
          </w:p>
        </w:tc>
        <w:tc>
          <w:tcPr>
            <w:tcW w:w="2354" w:type="dxa"/>
          </w:tcPr>
          <w:p w:rsidR="00196A2B" w:rsidRDefault="00196A2B" w:rsidP="009F3682">
            <w:pPr>
              <w:jc w:val="center"/>
              <w:rPr>
                <w:rFonts w:ascii="Jokerman" w:hAnsi="Jokerman"/>
                <w:sz w:val="36"/>
                <w:szCs w:val="36"/>
              </w:rPr>
            </w:pPr>
          </w:p>
        </w:tc>
        <w:tc>
          <w:tcPr>
            <w:tcW w:w="334" w:type="dxa"/>
          </w:tcPr>
          <w:p w:rsidR="00196A2B" w:rsidRDefault="00196A2B" w:rsidP="009F3682">
            <w:pPr>
              <w:jc w:val="center"/>
              <w:rPr>
                <w:rFonts w:ascii="Jokerman" w:hAnsi="Jokerman"/>
                <w:sz w:val="36"/>
                <w:szCs w:val="36"/>
              </w:rPr>
            </w:pPr>
          </w:p>
        </w:tc>
        <w:tc>
          <w:tcPr>
            <w:tcW w:w="2219" w:type="dxa"/>
          </w:tcPr>
          <w:p w:rsidR="00196A2B" w:rsidRDefault="00196A2B" w:rsidP="009F3682">
            <w:pPr>
              <w:jc w:val="center"/>
              <w:rPr>
                <w:rFonts w:ascii="Jokerman" w:hAnsi="Jokerman"/>
                <w:sz w:val="36"/>
                <w:szCs w:val="36"/>
              </w:rPr>
            </w:pPr>
          </w:p>
        </w:tc>
      </w:tr>
    </w:tbl>
    <w:p w:rsidR="009F3682" w:rsidRDefault="009F3682" w:rsidP="009F3682">
      <w:pPr>
        <w:jc w:val="right"/>
        <w:rPr>
          <w:rFonts w:ascii="Jokerman" w:hAnsi="Jokerman"/>
          <w:sz w:val="36"/>
          <w:szCs w:val="36"/>
        </w:rPr>
      </w:pPr>
    </w:p>
    <w:p w:rsidR="009F3682" w:rsidRPr="009F3682" w:rsidRDefault="009F3682" w:rsidP="009F3682">
      <w:pPr>
        <w:jc w:val="right"/>
        <w:rPr>
          <w:rFonts w:ascii="Britannic Bold" w:hAnsi="Britannic Bold"/>
          <w:sz w:val="36"/>
          <w:szCs w:val="36"/>
        </w:rPr>
      </w:pPr>
      <w:r w:rsidRPr="009F3682">
        <w:rPr>
          <w:rFonts w:ascii="Britannic Bold" w:hAnsi="Britannic Bold"/>
          <w:sz w:val="36"/>
          <w:szCs w:val="36"/>
        </w:rPr>
        <w:t xml:space="preserve">Total:     </w:t>
      </w:r>
      <w:r w:rsidR="00196A2B">
        <w:rPr>
          <w:rFonts w:ascii="Britannic Bold" w:hAnsi="Britannic Bold"/>
          <w:sz w:val="36"/>
          <w:szCs w:val="36"/>
        </w:rPr>
        <w:t>/20</w:t>
      </w:r>
    </w:p>
    <w:p w:rsidR="009F3682" w:rsidRPr="009F3682" w:rsidRDefault="009F3682" w:rsidP="009F3682">
      <w:pPr>
        <w:rPr>
          <w:rFonts w:ascii="Britannic Bold" w:hAnsi="Britannic Bold"/>
          <w:sz w:val="28"/>
          <w:szCs w:val="28"/>
        </w:rPr>
      </w:pPr>
      <w:r w:rsidRPr="009F3682">
        <w:rPr>
          <w:rFonts w:ascii="Britannic Bold" w:hAnsi="Britannic Bold"/>
          <w:sz w:val="28"/>
          <w:szCs w:val="28"/>
        </w:rPr>
        <w:t xml:space="preserve">Each group will be given a score based on this scale. To make sure that each student contributes you will also each be given an individual score which will be averaged with the group score to give me a final grade for this </w:t>
      </w:r>
      <w:proofErr w:type="gramStart"/>
      <w:r w:rsidRPr="009F3682">
        <w:rPr>
          <w:rFonts w:ascii="Britannic Bold" w:hAnsi="Britannic Bold"/>
          <w:sz w:val="28"/>
          <w:szCs w:val="28"/>
        </w:rPr>
        <w:t>assignment.</w:t>
      </w:r>
      <w:proofErr w:type="gramEnd"/>
      <w:r w:rsidRPr="009F3682">
        <w:rPr>
          <w:rFonts w:ascii="Britannic Bold" w:hAnsi="Britannic Bold"/>
          <w:sz w:val="28"/>
          <w:szCs w:val="28"/>
        </w:rPr>
        <w:t xml:space="preserve"> </w:t>
      </w:r>
    </w:p>
    <w:p w:rsidR="009F3682" w:rsidRPr="009F3682" w:rsidRDefault="009F3682" w:rsidP="009F3682">
      <w:pPr>
        <w:rPr>
          <w:rFonts w:ascii="Times New Roman" w:hAnsi="Times New Roman" w:cs="Times New Roman"/>
          <w:sz w:val="28"/>
          <w:szCs w:val="28"/>
        </w:rPr>
      </w:pPr>
      <w:r w:rsidRPr="009F3682">
        <w:rPr>
          <w:rFonts w:ascii="Times New Roman" w:hAnsi="Times New Roman" w:cs="Times New Roman"/>
          <w:sz w:val="28"/>
          <w:szCs w:val="28"/>
        </w:rPr>
        <w:t xml:space="preserve">Group Members: </w:t>
      </w:r>
    </w:p>
    <w:p w:rsidR="009F3682" w:rsidRPr="009F3682" w:rsidRDefault="009F3682" w:rsidP="009F3682">
      <w:pPr>
        <w:pStyle w:val="ListParagraph"/>
        <w:numPr>
          <w:ilvl w:val="0"/>
          <w:numId w:val="3"/>
        </w:numPr>
        <w:spacing w:line="480" w:lineRule="auto"/>
        <w:rPr>
          <w:rFonts w:ascii="Times New Roman" w:hAnsi="Times New Roman" w:cs="Times New Roman"/>
          <w:sz w:val="28"/>
          <w:szCs w:val="28"/>
        </w:rPr>
      </w:pPr>
      <w:r w:rsidRPr="009F3682">
        <w:rPr>
          <w:rFonts w:ascii="Times New Roman" w:hAnsi="Times New Roman" w:cs="Times New Roman"/>
          <w:sz w:val="28"/>
          <w:szCs w:val="28"/>
        </w:rPr>
        <w:t xml:space="preserve">_____________________ </w:t>
      </w:r>
      <w:r w:rsidRPr="009F3682">
        <w:rPr>
          <w:rFonts w:ascii="Times New Roman" w:hAnsi="Times New Roman" w:cs="Times New Roman"/>
          <w:sz w:val="28"/>
          <w:szCs w:val="28"/>
        </w:rPr>
        <w:tab/>
      </w:r>
      <w:r w:rsidRPr="009F3682">
        <w:rPr>
          <w:rFonts w:ascii="Times New Roman" w:hAnsi="Times New Roman" w:cs="Times New Roman"/>
          <w:sz w:val="28"/>
          <w:szCs w:val="28"/>
        </w:rPr>
        <w:tab/>
      </w:r>
      <w:r w:rsidR="00196A2B">
        <w:rPr>
          <w:rFonts w:ascii="Times New Roman" w:hAnsi="Times New Roman" w:cs="Times New Roman"/>
          <w:sz w:val="28"/>
          <w:szCs w:val="28"/>
        </w:rPr>
        <w:tab/>
      </w:r>
      <w:r w:rsidR="00196A2B">
        <w:rPr>
          <w:rFonts w:ascii="Times New Roman" w:hAnsi="Times New Roman" w:cs="Times New Roman"/>
          <w:sz w:val="28"/>
          <w:szCs w:val="28"/>
        </w:rPr>
        <w:tab/>
      </w:r>
      <w:r w:rsidR="00196A2B">
        <w:rPr>
          <w:rFonts w:ascii="Times New Roman" w:hAnsi="Times New Roman" w:cs="Times New Roman"/>
          <w:sz w:val="28"/>
          <w:szCs w:val="28"/>
        </w:rPr>
        <w:tab/>
        <w:t>/20</w:t>
      </w:r>
    </w:p>
    <w:p w:rsidR="009F3682" w:rsidRPr="009F3682" w:rsidRDefault="00196A2B" w:rsidP="009F3682">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p>
    <w:p w:rsidR="009F3682" w:rsidRDefault="00196A2B" w:rsidP="009F3682">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bookmarkStart w:id="0" w:name="_GoBack"/>
      <w:bookmarkEnd w:id="0"/>
    </w:p>
    <w:p w:rsidR="009F3682" w:rsidRPr="009F3682" w:rsidRDefault="009F3682" w:rsidP="009F3682">
      <w:pPr>
        <w:spacing w:line="480" w:lineRule="auto"/>
        <w:rPr>
          <w:rFonts w:ascii="Times New Roman" w:hAnsi="Times New Roman" w:cs="Times New Roman"/>
          <w:b/>
          <w:sz w:val="28"/>
          <w:szCs w:val="28"/>
        </w:rPr>
      </w:pPr>
      <w:r w:rsidRPr="009F3682">
        <w:rPr>
          <w:rFonts w:ascii="Times New Roman" w:hAnsi="Times New Roman" w:cs="Times New Roman"/>
          <w:b/>
          <w:sz w:val="28"/>
          <w:szCs w:val="28"/>
        </w:rPr>
        <w:t>Comments:</w:t>
      </w:r>
    </w:p>
    <w:sectPr w:rsidR="009F3682" w:rsidRPr="009F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1F5"/>
    <w:multiLevelType w:val="hybridMultilevel"/>
    <w:tmpl w:val="554254B2"/>
    <w:lvl w:ilvl="0" w:tplc="BB809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B775E"/>
    <w:multiLevelType w:val="hybridMultilevel"/>
    <w:tmpl w:val="4C4EA6F2"/>
    <w:lvl w:ilvl="0" w:tplc="25602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F4959"/>
    <w:multiLevelType w:val="hybridMultilevel"/>
    <w:tmpl w:val="D94AAFB0"/>
    <w:lvl w:ilvl="0" w:tplc="F684C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82"/>
    <w:rsid w:val="00196A2B"/>
    <w:rsid w:val="009F3682"/>
    <w:rsid w:val="00A8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3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Crawford</dc:creator>
  <cp:lastModifiedBy>Sarah Crawford</cp:lastModifiedBy>
  <cp:revision>1</cp:revision>
  <dcterms:created xsi:type="dcterms:W3CDTF">2013-03-19T15:21:00Z</dcterms:created>
  <dcterms:modified xsi:type="dcterms:W3CDTF">2013-03-19T15:38:00Z</dcterms:modified>
</cp:coreProperties>
</file>